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成都大学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/>
        </w:rPr>
        <w:t>建筑与土木工程学院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关于做好2016年本专科生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国家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/>
        </w:rPr>
        <w:t>励志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奖学金评审工作的通知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>各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班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：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  根据《普通高校国家奖学金工作指南》《普通高等学校研究生国家奖学金评审办法》和《关于做好2016年普通高等学校国家奖助学金评审工作的通知》（川助函〔2016〕34 号）的要求，为做好2016年本专科生国家奖助学金评审工作，现就有关事项通知如下：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一、评审对象  </w:t>
      </w:r>
    </w:p>
    <w:p>
      <w:pPr>
        <w:ind w:firstLine="600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>国家励志奖学金用于奖励资助我校全日制本专科二年级以上（含二年级）学生中品学兼优的家庭经济困难学生。同一学年内，获得国家励志奖学金的学生可以同时申请并获得国家助学金，但不能同时获得国家奖学金。免费师范生和医学定向生等实施学费全免政策的特殊学生，不再获得国家励志奖学金。</w:t>
      </w:r>
    </w:p>
    <w:p>
      <w:pPr>
        <w:ind w:firstLine="600"/>
        <w:rPr>
          <w:rFonts w:hint="eastAsia" w:asciiTheme="majorEastAsia" w:hAnsiTheme="majorEastAsia" w:eastAsiaTheme="majorEastAsia" w:cstheme="majorEastAsia"/>
          <w:sz w:val="30"/>
          <w:szCs w:val="30"/>
        </w:rPr>
      </w:pP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二、申请条件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国家励志奖学金 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申请人应满足以下条件： 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 1.学习年限。参照国家奖学金“学习年限”规定执行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,详见成都大学2016版学生手册144-147页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。 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 2.家庭经济困难。申请人在参评学年度（2015-2016学年）被认定为家庭经济困难学生。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 3.学习成绩。2015-2016学年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所有课程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无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挂科、无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重修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、无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补考，无处分。学习成绩排名与综合考评成绩，原则上应在班级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成绩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位于前10%（含10%，下同）。学习成绩排名或综合考评成绩排名超出前10%，但均位于前30%的，必须在参评学年度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2015-2016学年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获得1次及以上校级表彰奖励。校级表彰奖励是指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盖章处为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中国共产党成都大学委员会或成都大学（成都学院）开展的表彰奖励，不包括学校任一内设机构。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三、评审程序和时间要求</w:t>
      </w:r>
    </w:p>
    <w:p>
      <w:pPr>
        <w:ind w:firstLine="600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>2016年国家奖助学金评审将采用网络系统申报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（网络系统申报另行通知）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与纸质表格申报并行的方式进行。本专科生国家奖学金、国家励志奖学金和国家助学金网络申报、审核流程如下：学生在线申请，班级（院系）在线审核、上报学校，学校在线审核、上报省学生资助管理中心，同时将申请表格打印、签字、盖章后上报。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国家励志奖学金申请人，须认真填写《国家励志奖学金申请审批表（2011版）》（见附件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）报所在学院。      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 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 四、材料填报要求 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 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《国家励志奖学金申请审批表》参照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《国家励志奖学金申请审批表》填报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说明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进行。所有表格中的“基本情况”、“家庭经济情况”、“在校期间获奖情况”和“申请理由”栏由学生本人填写，学生成绩单、获奖证书等证明材料随表报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送待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查。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《国家励志奖学金申请审批表》除“签名处”由相关人员手写签名（不得使用签名章）外，其余内容均需打印。上报材料经评审后不予退回，请各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班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根据需要自行准备存档材料。 </w:t>
      </w:r>
    </w:p>
    <w:p>
      <w:pP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 xml:space="preserve"> 请各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/>
        </w:rPr>
        <w:t>班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在2016年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月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29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日17:00前，将申报评审材料按下列顺序整理报送至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/>
        </w:rPr>
        <w:t>学工办李烽老师处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，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/>
        </w:rPr>
        <w:t>未按时提交材料的班级，视为班级自愿放弃名额处理，名额将退回学校。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 xml:space="preserve">申报材料包括： 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 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1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0"/>
          <w:szCs w:val="30"/>
        </w:rPr>
        <w:t>.附件3-2015-2016学年度普通高等学校国家励志奖学金获奖学生初审名单表（纸质与电子版，纸质文档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班主任签字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一式一份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，电子版发送至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4064818@qq.com，命名在原文件名前加班级信息，如15造价1班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）；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 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.附件1- 国家励志奖学金申请审批表（2011年版）.doc（纸质与电子版，纸质一式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两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份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需当面交给我方便及时修改查验，免得又错误返工，电子版一份发送至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4064818@qq.com，命名在原文件名前加班级信息，如15造价1班。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学生成绩单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(必附)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、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获奖证书等证明材料随表报送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/>
        </w:rPr>
        <w:t>用回形针固定在一起，切勿用订书钉</w:t>
      </w: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。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学习成绩排名或综合考评成绩没有进入前10%，但在前30%以内的，如在其他方面表现非常突出，须提交详细的证明材料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。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 xml:space="preserve">       </w:t>
      </w:r>
    </w:p>
    <w:p>
      <w:pPr>
        <w:ind w:firstLine="600"/>
        <w:jc w:val="right"/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eastAsia="zh-CN"/>
        </w:rPr>
        <w:t>建筑与土木工程学院</w:t>
      </w:r>
    </w:p>
    <w:p>
      <w:pPr>
        <w:ind w:firstLine="600"/>
        <w:jc w:val="center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 xml:space="preserve">                                 2016年9月26日</w:t>
      </w: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</w:p>
    <w:p>
      <w:pPr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                 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����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D427C"/>
    <w:rsid w:val="046679E9"/>
    <w:rsid w:val="05C721FC"/>
    <w:rsid w:val="08C63148"/>
    <w:rsid w:val="0CF13374"/>
    <w:rsid w:val="247057CF"/>
    <w:rsid w:val="2A266017"/>
    <w:rsid w:val="2F3F4D41"/>
    <w:rsid w:val="2F943C5F"/>
    <w:rsid w:val="39245270"/>
    <w:rsid w:val="3E3F05FF"/>
    <w:rsid w:val="50E1032C"/>
    <w:rsid w:val="5B6E41B1"/>
    <w:rsid w:val="6647567F"/>
    <w:rsid w:val="67A26A34"/>
    <w:rsid w:val="67DC0F98"/>
    <w:rsid w:val="7FB20A3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2016-09-26T12:59:29Z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